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BB" w:rsidRPr="00AD2244" w:rsidRDefault="007C64BB" w:rsidP="007C64BB">
      <w:pPr>
        <w:spacing w:after="0" w:line="240" w:lineRule="auto"/>
        <w:contextualSpacing/>
        <w:jc w:val="center"/>
        <w:rPr>
          <w:b/>
          <w:sz w:val="28"/>
          <w:szCs w:val="28"/>
        </w:rPr>
      </w:pPr>
      <w:r w:rsidRPr="00AD2244">
        <w:rPr>
          <w:b/>
          <w:sz w:val="28"/>
          <w:szCs w:val="28"/>
        </w:rPr>
        <w:t xml:space="preserve">Beaver Island District Library Board of Trustees </w:t>
      </w:r>
    </w:p>
    <w:p w:rsidR="007C64BB" w:rsidRDefault="007C64BB" w:rsidP="007C64BB">
      <w:pPr>
        <w:spacing w:after="0" w:line="240" w:lineRule="auto"/>
        <w:contextualSpacing/>
        <w:jc w:val="center"/>
        <w:rPr>
          <w:b/>
          <w:sz w:val="28"/>
          <w:szCs w:val="28"/>
        </w:rPr>
      </w:pPr>
      <w:r w:rsidRPr="00AD2244">
        <w:rPr>
          <w:b/>
          <w:sz w:val="28"/>
          <w:szCs w:val="28"/>
        </w:rPr>
        <w:t xml:space="preserve">Meeting Minutes </w:t>
      </w:r>
    </w:p>
    <w:p w:rsidR="007C64BB" w:rsidRPr="00AD2244" w:rsidRDefault="00305E69" w:rsidP="007C64BB">
      <w:pPr>
        <w:spacing w:after="0" w:line="240" w:lineRule="auto"/>
        <w:contextualSpacing/>
        <w:jc w:val="center"/>
        <w:rPr>
          <w:b/>
          <w:sz w:val="28"/>
          <w:szCs w:val="28"/>
        </w:rPr>
      </w:pPr>
      <w:r>
        <w:rPr>
          <w:b/>
          <w:sz w:val="28"/>
          <w:szCs w:val="28"/>
        </w:rPr>
        <w:t>June</w:t>
      </w:r>
      <w:r w:rsidR="007C64BB">
        <w:rPr>
          <w:b/>
          <w:sz w:val="28"/>
          <w:szCs w:val="28"/>
        </w:rPr>
        <w:t xml:space="preserve"> 1</w:t>
      </w:r>
      <w:r>
        <w:rPr>
          <w:b/>
          <w:sz w:val="28"/>
          <w:szCs w:val="28"/>
        </w:rPr>
        <w:t>8</w:t>
      </w:r>
      <w:r w:rsidR="007C64BB" w:rsidRPr="00004DAE">
        <w:rPr>
          <w:b/>
          <w:sz w:val="28"/>
          <w:szCs w:val="28"/>
          <w:vertAlign w:val="superscript"/>
        </w:rPr>
        <w:t>th</w:t>
      </w:r>
      <w:r w:rsidR="007C64BB">
        <w:rPr>
          <w:b/>
          <w:sz w:val="28"/>
          <w:szCs w:val="28"/>
        </w:rPr>
        <w:t xml:space="preserve"> </w:t>
      </w:r>
      <w:r w:rsidR="007C64BB" w:rsidRPr="00AD2244">
        <w:rPr>
          <w:b/>
          <w:sz w:val="28"/>
          <w:szCs w:val="28"/>
        </w:rPr>
        <w:t>201</w:t>
      </w:r>
      <w:r w:rsidR="007C64BB">
        <w:rPr>
          <w:b/>
          <w:sz w:val="28"/>
          <w:szCs w:val="28"/>
        </w:rPr>
        <w:t>5</w:t>
      </w:r>
    </w:p>
    <w:p w:rsidR="007C64BB" w:rsidRDefault="007C64BB" w:rsidP="007C64BB">
      <w:pPr>
        <w:spacing w:after="0" w:line="240" w:lineRule="auto"/>
        <w:contextualSpacing/>
      </w:pPr>
    </w:p>
    <w:p w:rsidR="007C64BB" w:rsidRDefault="007C64BB" w:rsidP="007C64BB">
      <w:pPr>
        <w:spacing w:after="0" w:line="240" w:lineRule="auto"/>
        <w:contextualSpacing/>
      </w:pPr>
      <w:r>
        <w:t xml:space="preserve">Present: Lyle, Martin, Mitchell, </w:t>
      </w:r>
      <w:r w:rsidR="00305E69">
        <w:t xml:space="preserve">Moore, </w:t>
      </w:r>
      <w:proofErr w:type="spellStart"/>
      <w:r>
        <w:t>Rehkopf</w:t>
      </w:r>
      <w:proofErr w:type="spellEnd"/>
      <w:r>
        <w:t xml:space="preserve">, </w:t>
      </w:r>
      <w:r w:rsidR="00305E69">
        <w:t xml:space="preserve">Tidmore, </w:t>
      </w:r>
      <w:r>
        <w:t>Welter</w:t>
      </w:r>
    </w:p>
    <w:p w:rsidR="007C64BB" w:rsidRDefault="007C64BB" w:rsidP="007C64BB">
      <w:pPr>
        <w:spacing w:after="0" w:line="240" w:lineRule="auto"/>
        <w:contextualSpacing/>
      </w:pPr>
      <w:r>
        <w:t>Absent:</w:t>
      </w:r>
      <w:r w:rsidRPr="008E0EA7">
        <w:t xml:space="preserve"> </w:t>
      </w:r>
      <w:r w:rsidR="00305E69">
        <w:t xml:space="preserve">Jones </w:t>
      </w:r>
    </w:p>
    <w:p w:rsidR="007C64BB" w:rsidRDefault="007C64BB" w:rsidP="007C64BB">
      <w:pPr>
        <w:spacing w:after="0" w:line="240" w:lineRule="auto"/>
        <w:contextualSpacing/>
      </w:pPr>
      <w:r>
        <w:t>Other: McGinnity, Speck</w:t>
      </w:r>
      <w:r w:rsidRPr="00052CE4">
        <w:t xml:space="preserve"> </w:t>
      </w:r>
    </w:p>
    <w:p w:rsidR="007C64BB" w:rsidRDefault="007C64BB" w:rsidP="007C64BB">
      <w:pPr>
        <w:spacing w:after="0" w:line="240" w:lineRule="auto"/>
        <w:contextualSpacing/>
      </w:pPr>
    </w:p>
    <w:p w:rsidR="007C64BB" w:rsidRDefault="007C64BB" w:rsidP="007C64BB">
      <w:pPr>
        <w:pStyle w:val="ListParagraph"/>
        <w:numPr>
          <w:ilvl w:val="0"/>
          <w:numId w:val="1"/>
        </w:numPr>
        <w:spacing w:after="0" w:line="240" w:lineRule="auto"/>
      </w:pPr>
      <w:r>
        <w:t xml:space="preserve">Meeting called to order by </w:t>
      </w:r>
      <w:r w:rsidR="00305E69">
        <w:t>Welter</w:t>
      </w:r>
      <w:r>
        <w:t xml:space="preserve"> at 9:00 am.</w:t>
      </w:r>
    </w:p>
    <w:p w:rsidR="007C64BB" w:rsidRDefault="007C64BB" w:rsidP="007C64BB">
      <w:pPr>
        <w:spacing w:after="0" w:line="240" w:lineRule="auto"/>
        <w:contextualSpacing/>
      </w:pPr>
    </w:p>
    <w:p w:rsidR="007C64BB" w:rsidRPr="00373671" w:rsidRDefault="007C64BB" w:rsidP="007C64BB">
      <w:pPr>
        <w:pStyle w:val="ListParagraph"/>
        <w:numPr>
          <w:ilvl w:val="0"/>
          <w:numId w:val="1"/>
        </w:numPr>
        <w:spacing w:after="0" w:line="240" w:lineRule="auto"/>
      </w:pPr>
      <w:r w:rsidRPr="00501D23">
        <w:rPr>
          <w:b/>
        </w:rPr>
        <w:t>Public Comment</w:t>
      </w:r>
      <w:r>
        <w:t>: None</w:t>
      </w:r>
    </w:p>
    <w:p w:rsidR="007C64BB" w:rsidRDefault="007C64BB" w:rsidP="007C64BB">
      <w:pPr>
        <w:spacing w:after="0" w:line="240" w:lineRule="auto"/>
        <w:contextualSpacing/>
      </w:pPr>
    </w:p>
    <w:p w:rsidR="007C64BB" w:rsidRDefault="007C64BB" w:rsidP="007C64BB">
      <w:pPr>
        <w:pStyle w:val="ListParagraph"/>
        <w:numPr>
          <w:ilvl w:val="0"/>
          <w:numId w:val="1"/>
        </w:numPr>
        <w:spacing w:after="0" w:line="240" w:lineRule="auto"/>
      </w:pPr>
      <w:r w:rsidRPr="00501D23">
        <w:rPr>
          <w:b/>
        </w:rPr>
        <w:t>Approval of</w:t>
      </w:r>
      <w:r w:rsidR="00305E69">
        <w:rPr>
          <w:b/>
        </w:rPr>
        <w:t xml:space="preserve"> Minutes</w:t>
      </w:r>
      <w:r>
        <w:t xml:space="preserve">: Motion to approve </w:t>
      </w:r>
      <w:r w:rsidR="006F671C">
        <w:t>m</w:t>
      </w:r>
      <w:r w:rsidR="00305E69">
        <w:t>inutes</w:t>
      </w:r>
      <w:r>
        <w:t xml:space="preserve"> proposed by</w:t>
      </w:r>
      <w:r w:rsidRPr="00203366">
        <w:t xml:space="preserve"> </w:t>
      </w:r>
      <w:r w:rsidR="00305E69">
        <w:t>Moore</w:t>
      </w:r>
      <w:r>
        <w:t xml:space="preserve">, </w:t>
      </w:r>
      <w:proofErr w:type="spellStart"/>
      <w:r w:rsidR="00305E69">
        <w:t>Rehkopf</w:t>
      </w:r>
      <w:proofErr w:type="spellEnd"/>
      <w:r>
        <w:t xml:space="preserve"> seconded—</w:t>
      </w:r>
      <w:r w:rsidR="00305E69">
        <w:t>motion</w:t>
      </w:r>
      <w:r>
        <w:t xml:space="preserve"> </w:t>
      </w:r>
      <w:r w:rsidR="00D30022">
        <w:t>carried</w:t>
      </w:r>
      <w:r>
        <w:t>.</w:t>
      </w:r>
    </w:p>
    <w:p w:rsidR="007C64BB" w:rsidRDefault="007C64BB" w:rsidP="007C64BB">
      <w:pPr>
        <w:spacing w:after="0" w:line="240" w:lineRule="auto"/>
        <w:contextualSpacing/>
      </w:pPr>
    </w:p>
    <w:p w:rsidR="007C64BB" w:rsidRDefault="00305E69" w:rsidP="00305E69">
      <w:pPr>
        <w:pStyle w:val="ListParagraph"/>
        <w:numPr>
          <w:ilvl w:val="0"/>
          <w:numId w:val="1"/>
        </w:numPr>
        <w:spacing w:after="0" w:line="240" w:lineRule="auto"/>
      </w:pPr>
      <w:r w:rsidRPr="00305E69">
        <w:rPr>
          <w:b/>
        </w:rPr>
        <w:t>Financial Report</w:t>
      </w:r>
      <w:r w:rsidR="007C64BB">
        <w:t xml:space="preserve">: </w:t>
      </w:r>
      <w:r>
        <w:t>Speck presented the May financials. Welter asked about the Insurance and Technology lines in the year to date budget, and Speck explained that those two categories look like they are over budget for the year only because the budget forecast was level loaded rather than having</w:t>
      </w:r>
      <w:r w:rsidR="00D30022">
        <w:t xml:space="preserve"> period expenses show up for the months they occur.</w:t>
      </w:r>
    </w:p>
    <w:p w:rsidR="00D30022" w:rsidRDefault="00D30022" w:rsidP="00D30022">
      <w:pPr>
        <w:spacing w:after="0" w:line="240" w:lineRule="auto"/>
      </w:pPr>
    </w:p>
    <w:p w:rsidR="00D30022" w:rsidRDefault="00D30022" w:rsidP="00D30022">
      <w:pPr>
        <w:spacing w:after="0" w:line="240" w:lineRule="auto"/>
        <w:ind w:left="720"/>
      </w:pPr>
      <w:r>
        <w:t>Motion to approve financials and bills paid for May proposed by Moore, Tidmore seconded—motion carried.</w:t>
      </w:r>
    </w:p>
    <w:p w:rsidR="00D30022" w:rsidRDefault="00D30022" w:rsidP="00D30022">
      <w:pPr>
        <w:spacing w:after="0" w:line="240" w:lineRule="auto"/>
        <w:ind w:left="720"/>
      </w:pPr>
    </w:p>
    <w:p w:rsidR="007C64BB" w:rsidRDefault="00D30022" w:rsidP="007C64BB">
      <w:pPr>
        <w:pStyle w:val="ListParagraph"/>
        <w:numPr>
          <w:ilvl w:val="0"/>
          <w:numId w:val="1"/>
        </w:numPr>
        <w:spacing w:after="0" w:line="240" w:lineRule="auto"/>
      </w:pPr>
      <w:r w:rsidRPr="00D30022">
        <w:rPr>
          <w:b/>
        </w:rPr>
        <w:t>Director’s Report</w:t>
      </w:r>
      <w:r w:rsidR="007C64BB">
        <w:t xml:space="preserve">: </w:t>
      </w:r>
      <w:r>
        <w:t>Usage trending upward steadily, as is expected for spring. Numbers are up slightly over last year as well. CMU students have been coming in large groups to get cards.</w:t>
      </w:r>
    </w:p>
    <w:p w:rsidR="007C64BB" w:rsidRPr="002E4652" w:rsidRDefault="007C64BB" w:rsidP="007C64BB">
      <w:pPr>
        <w:spacing w:after="0" w:line="240" w:lineRule="auto"/>
        <w:contextualSpacing/>
        <w:rPr>
          <w:b/>
        </w:rPr>
      </w:pPr>
    </w:p>
    <w:p w:rsidR="007C64BB" w:rsidRDefault="00D30022" w:rsidP="007C64BB">
      <w:pPr>
        <w:pStyle w:val="ListParagraph"/>
        <w:numPr>
          <w:ilvl w:val="0"/>
          <w:numId w:val="1"/>
        </w:numPr>
        <w:spacing w:after="0" w:line="240" w:lineRule="auto"/>
      </w:pPr>
      <w:r>
        <w:rPr>
          <w:b/>
        </w:rPr>
        <w:t>New Business</w:t>
      </w:r>
      <w:r w:rsidR="007C64BB" w:rsidRPr="00647C2A">
        <w:t>:</w:t>
      </w:r>
    </w:p>
    <w:p w:rsidR="00D30022" w:rsidRDefault="00D30022" w:rsidP="00D30022">
      <w:pPr>
        <w:pStyle w:val="ListParagraph"/>
        <w:numPr>
          <w:ilvl w:val="1"/>
          <w:numId w:val="1"/>
        </w:numPr>
        <w:spacing w:after="0" w:line="240" w:lineRule="auto"/>
      </w:pPr>
      <w:r>
        <w:rPr>
          <w:b/>
        </w:rPr>
        <w:t>Director’s compensation review</w:t>
      </w:r>
      <w:r w:rsidRPr="00D30022">
        <w:t>:</w:t>
      </w:r>
      <w:r>
        <w:t xml:space="preserve"> Speck provided the director’s current salary figure of $41,000</w:t>
      </w:r>
      <w:r w:rsidR="00916612">
        <w:t>. The budgeted increase of 3% would add $1230 to that amount, for a total of $42,2</w:t>
      </w:r>
      <w:r w:rsidR="003D47DD">
        <w:t>3</w:t>
      </w:r>
      <w:r w:rsidR="00916612">
        <w:t>0 per year.</w:t>
      </w:r>
      <w:r w:rsidR="003D47DD">
        <w:t xml:space="preserve"> Motion to increase the director’s salary by 1250, from $41,000 to $42,250 (rounded up) retroactive to April 1</w:t>
      </w:r>
      <w:r w:rsidR="003D47DD" w:rsidRPr="003D47DD">
        <w:rPr>
          <w:vertAlign w:val="superscript"/>
        </w:rPr>
        <w:t>st</w:t>
      </w:r>
      <w:r w:rsidR="003D47DD">
        <w:t xml:space="preserve">, 2015 proposed by Welter, </w:t>
      </w:r>
      <w:proofErr w:type="spellStart"/>
      <w:r w:rsidR="003D47DD">
        <w:t>Rehkopf</w:t>
      </w:r>
      <w:proofErr w:type="spellEnd"/>
      <w:r w:rsidR="003D47DD">
        <w:t xml:space="preserve"> seconded—motion carried.</w:t>
      </w:r>
    </w:p>
    <w:p w:rsidR="003D47DD" w:rsidRDefault="003D47DD" w:rsidP="003D47DD">
      <w:pPr>
        <w:pStyle w:val="ListParagraph"/>
        <w:spacing w:after="0" w:line="240" w:lineRule="auto"/>
        <w:ind w:left="1440"/>
      </w:pPr>
    </w:p>
    <w:p w:rsidR="00D30022" w:rsidRDefault="00D30022" w:rsidP="00D30022">
      <w:pPr>
        <w:pStyle w:val="ListParagraph"/>
        <w:numPr>
          <w:ilvl w:val="1"/>
          <w:numId w:val="1"/>
        </w:numPr>
        <w:spacing w:after="0" w:line="240" w:lineRule="auto"/>
      </w:pPr>
      <w:r>
        <w:rPr>
          <w:b/>
        </w:rPr>
        <w:t>Summer hours of operation:</w:t>
      </w:r>
      <w:r w:rsidR="003D47DD">
        <w:rPr>
          <w:b/>
        </w:rPr>
        <w:t xml:space="preserve"> </w:t>
      </w:r>
      <w:r w:rsidR="003D47DD">
        <w:t xml:space="preserve">McGinnity proposed expanding the hours for the summer to include two additional hours from 6 to 8 pm on Thursdays and an additional hour Saturday morning (opening at 11 instead of noon). </w:t>
      </w:r>
      <w:r w:rsidR="00F75AC9">
        <w:t>He explained that adjusting the overlap of staff should allow the increase to be contained by the current budget. Motion to increase hours of operation by up to four hours at the discretion of the director proposed by Tidmore, Lyle seconded—motion carried.</w:t>
      </w:r>
    </w:p>
    <w:p w:rsidR="00F75AC9" w:rsidRPr="00D30022" w:rsidRDefault="00F75AC9" w:rsidP="00F75AC9">
      <w:pPr>
        <w:pStyle w:val="ListParagraph"/>
        <w:spacing w:after="0" w:line="240" w:lineRule="auto"/>
        <w:ind w:left="1440"/>
      </w:pPr>
    </w:p>
    <w:p w:rsidR="00D30022" w:rsidRDefault="00D30022" w:rsidP="00D30022">
      <w:pPr>
        <w:pStyle w:val="ListParagraph"/>
        <w:numPr>
          <w:ilvl w:val="1"/>
          <w:numId w:val="1"/>
        </w:numPr>
        <w:spacing w:after="0" w:line="240" w:lineRule="auto"/>
      </w:pPr>
      <w:r>
        <w:rPr>
          <w:b/>
        </w:rPr>
        <w:t>Summer “engagement” plans:</w:t>
      </w:r>
      <w:r w:rsidR="00F75AC9">
        <w:rPr>
          <w:b/>
        </w:rPr>
        <w:t xml:space="preserve"> </w:t>
      </w:r>
      <w:r w:rsidR="00F75AC9">
        <w:t>McGinnity presented about library marketing plan for the summer, as well as summer programming plans (see attached).</w:t>
      </w:r>
    </w:p>
    <w:p w:rsidR="00F75AC9" w:rsidRPr="00D30022" w:rsidRDefault="00F75AC9" w:rsidP="00F75AC9">
      <w:pPr>
        <w:pStyle w:val="ListParagraph"/>
        <w:spacing w:after="0" w:line="240" w:lineRule="auto"/>
        <w:ind w:left="1440"/>
      </w:pPr>
    </w:p>
    <w:p w:rsidR="00D30022" w:rsidRPr="00F75AC9" w:rsidRDefault="00D30022" w:rsidP="00D30022">
      <w:pPr>
        <w:pStyle w:val="ListParagraph"/>
        <w:numPr>
          <w:ilvl w:val="1"/>
          <w:numId w:val="1"/>
        </w:numPr>
        <w:spacing w:after="0" w:line="240" w:lineRule="auto"/>
      </w:pPr>
      <w:r>
        <w:rPr>
          <w:b/>
        </w:rPr>
        <w:t>Preschool Story Time:</w:t>
      </w:r>
      <w:r w:rsidR="00F75AC9">
        <w:rPr>
          <w:b/>
        </w:rPr>
        <w:t xml:space="preserve"> </w:t>
      </w:r>
      <w:r w:rsidR="00F75AC9" w:rsidRPr="00F75AC9">
        <w:t xml:space="preserve">Mitchell </w:t>
      </w:r>
      <w:r w:rsidR="00F75AC9">
        <w:t xml:space="preserve">explained that due to a family issue, she will be unable to commit to a preschool story time for the summer, though she does plan to continue with the school story time in the fall, and resume the preschool story time at that point </w:t>
      </w:r>
      <w:r w:rsidR="006F671C">
        <w:t>provided</w:t>
      </w:r>
      <w:r w:rsidR="00F75AC9">
        <w:t xml:space="preserve"> there </w:t>
      </w:r>
      <w:r w:rsidR="006F671C">
        <w:t>are enough kids to justify it.</w:t>
      </w:r>
    </w:p>
    <w:p w:rsidR="00D30022" w:rsidRDefault="00D30022" w:rsidP="00D30022">
      <w:pPr>
        <w:pStyle w:val="ListParagraph"/>
        <w:numPr>
          <w:ilvl w:val="1"/>
          <w:numId w:val="1"/>
        </w:numPr>
        <w:spacing w:after="0" w:line="240" w:lineRule="auto"/>
      </w:pPr>
      <w:r>
        <w:rPr>
          <w:b/>
        </w:rPr>
        <w:lastRenderedPageBreak/>
        <w:t>July Topics:</w:t>
      </w:r>
      <w:r w:rsidR="00F75AC9">
        <w:t xml:space="preserve"> Moore proposed that we add a discussion of the initiatives </w:t>
      </w:r>
      <w:r w:rsidR="006F671C">
        <w:t xml:space="preserve">that emerged from </w:t>
      </w:r>
      <w:r w:rsidR="00F75AC9">
        <w:t>strategic</w:t>
      </w:r>
      <w:r w:rsidR="006F671C">
        <w:t xml:space="preserve"> planning, and assess where we currently are and we’re going.</w:t>
      </w:r>
    </w:p>
    <w:p w:rsidR="007C64BB" w:rsidRDefault="007C64BB" w:rsidP="007C64BB">
      <w:pPr>
        <w:spacing w:after="0" w:line="240" w:lineRule="auto"/>
        <w:ind w:left="720"/>
        <w:contextualSpacing/>
      </w:pPr>
    </w:p>
    <w:p w:rsidR="007C64BB" w:rsidRDefault="007C64BB" w:rsidP="007C64BB">
      <w:pPr>
        <w:pStyle w:val="ListParagraph"/>
        <w:numPr>
          <w:ilvl w:val="0"/>
          <w:numId w:val="1"/>
        </w:numPr>
        <w:spacing w:after="0" w:line="240" w:lineRule="auto"/>
      </w:pPr>
      <w:r w:rsidRPr="00501D23">
        <w:rPr>
          <w:b/>
        </w:rPr>
        <w:t>Public Comment</w:t>
      </w:r>
      <w:r>
        <w:t>: None</w:t>
      </w:r>
    </w:p>
    <w:p w:rsidR="006F671C" w:rsidRDefault="006F671C" w:rsidP="006F671C">
      <w:pPr>
        <w:spacing w:after="0" w:line="240" w:lineRule="auto"/>
        <w:ind w:left="360"/>
      </w:pPr>
    </w:p>
    <w:p w:rsidR="007C64BB" w:rsidRDefault="006F671C" w:rsidP="006F671C">
      <w:pPr>
        <w:spacing w:after="0" w:line="240" w:lineRule="auto"/>
        <w:ind w:left="360"/>
      </w:pPr>
      <w:r>
        <w:t>Motion to adjourn</w:t>
      </w:r>
      <w:r w:rsidRPr="005E1A06">
        <w:t xml:space="preserve"> </w:t>
      </w:r>
      <w:r>
        <w:t xml:space="preserve">proposed by Tidmore, seconded by </w:t>
      </w:r>
      <w:proofErr w:type="spellStart"/>
      <w:r>
        <w:t>Rehkopf</w:t>
      </w:r>
      <w:proofErr w:type="spellEnd"/>
      <w:r>
        <w:t xml:space="preserve">—motion carried. </w:t>
      </w:r>
      <w:r w:rsidR="007C64BB">
        <w:t xml:space="preserve">Meeting adjourned </w:t>
      </w:r>
      <w:r>
        <w:t>9:54</w:t>
      </w:r>
      <w:r w:rsidR="007C64BB">
        <w:t xml:space="preserve"> am.</w:t>
      </w:r>
    </w:p>
    <w:p w:rsidR="007C64BB" w:rsidRDefault="007C64BB" w:rsidP="007C64BB">
      <w:pPr>
        <w:spacing w:after="0" w:line="240" w:lineRule="auto"/>
        <w:contextualSpacing/>
      </w:pPr>
    </w:p>
    <w:p w:rsidR="006F671C" w:rsidRPr="0057500C" w:rsidRDefault="006F671C" w:rsidP="006F671C">
      <w:pPr>
        <w:spacing w:after="0" w:line="240" w:lineRule="auto"/>
        <w:contextualSpacing/>
        <w:jc w:val="center"/>
        <w:rPr>
          <w:i/>
        </w:rPr>
      </w:pPr>
      <w:r w:rsidRPr="0057500C">
        <w:rPr>
          <w:i/>
        </w:rPr>
        <w:t xml:space="preserve">Next regular meeting: </w:t>
      </w:r>
      <w:r>
        <w:rPr>
          <w:i/>
        </w:rPr>
        <w:t>July</w:t>
      </w:r>
      <w:r w:rsidRPr="0057500C">
        <w:rPr>
          <w:i/>
        </w:rPr>
        <w:t xml:space="preserve"> 1</w:t>
      </w:r>
      <w:r>
        <w:rPr>
          <w:i/>
        </w:rPr>
        <w:t>6</w:t>
      </w:r>
      <w:r w:rsidRPr="0057500C">
        <w:rPr>
          <w:i/>
          <w:vertAlign w:val="superscript"/>
        </w:rPr>
        <w:t>th</w:t>
      </w:r>
      <w:r w:rsidRPr="0057500C">
        <w:rPr>
          <w:i/>
        </w:rPr>
        <w:t>, 2015.</w:t>
      </w:r>
    </w:p>
    <w:p w:rsidR="007C64BB" w:rsidRDefault="007C64BB" w:rsidP="007C64BB">
      <w:pPr>
        <w:spacing w:after="0" w:line="240" w:lineRule="auto"/>
        <w:contextualSpacing/>
      </w:pPr>
    </w:p>
    <w:p w:rsidR="007C64BB" w:rsidRDefault="007C64BB" w:rsidP="007C64BB">
      <w:pPr>
        <w:spacing w:after="0" w:line="240" w:lineRule="auto"/>
        <w:contextualSpacing/>
      </w:pPr>
      <w:bookmarkStart w:id="0" w:name="_GoBack"/>
      <w:bookmarkEnd w:id="0"/>
    </w:p>
    <w:p w:rsidR="007C64BB" w:rsidRDefault="007C64BB"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6F671C" w:rsidRDefault="006F671C"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24443E" w:rsidRDefault="007C64BB" w:rsidP="00305E69">
      <w:pPr>
        <w:spacing w:after="0" w:line="240" w:lineRule="auto"/>
        <w:contextualSpacing/>
      </w:pPr>
      <w:r>
        <w:t>-</w:t>
      </w:r>
      <w:r w:rsidRPr="00AD2244">
        <w:rPr>
          <w:i/>
        </w:rPr>
        <w:t>Respectfully submitted by Patrick S. McGinnity, Director</w:t>
      </w:r>
    </w:p>
    <w:sectPr w:rsidR="0024443E" w:rsidSect="00916612">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192547"/>
      <w:docPartObj>
        <w:docPartGallery w:val="Page Numbers (Bottom of Page)"/>
        <w:docPartUnique/>
      </w:docPartObj>
    </w:sdtPr>
    <w:sdtEndPr>
      <w:rPr>
        <w:noProof/>
      </w:rPr>
    </w:sdtEndPr>
    <w:sdtContent>
      <w:p w:rsidR="00F75AC9" w:rsidRDefault="00F75AC9">
        <w:pPr>
          <w:pStyle w:val="Footer"/>
          <w:jc w:val="right"/>
        </w:pPr>
        <w:fldSimple w:instr=" PAGE   \* MERGEFORMAT ">
          <w:r w:rsidR="006F671C">
            <w:rPr>
              <w:noProof/>
            </w:rPr>
            <w:t>1</w:t>
          </w:r>
        </w:fldSimple>
      </w:p>
    </w:sdtContent>
  </w:sdt>
  <w:p w:rsidR="00F75AC9" w:rsidRDefault="00F75AC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7F675CD0"/>
    <w:multiLevelType w:val="hybridMultilevel"/>
    <w:tmpl w:val="1EF62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4BB"/>
    <w:rsid w:val="0024443E"/>
    <w:rsid w:val="00305E69"/>
    <w:rsid w:val="003D47DD"/>
    <w:rsid w:val="006F671C"/>
    <w:rsid w:val="007C64BB"/>
    <w:rsid w:val="00916612"/>
    <w:rsid w:val="00D30022"/>
    <w:rsid w:val="00F7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S. McGinnity</cp:lastModifiedBy>
  <cp:revision>2</cp:revision>
  <dcterms:created xsi:type="dcterms:W3CDTF">2015-06-24T18:47:00Z</dcterms:created>
  <dcterms:modified xsi:type="dcterms:W3CDTF">2015-06-24T19:57:00Z</dcterms:modified>
</cp:coreProperties>
</file>